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FD" w:rsidRPr="00903DD7" w:rsidRDefault="003E28FD" w:rsidP="003E28FD">
      <w:pPr>
        <w:jc w:val="center"/>
        <w:rPr>
          <w:sz w:val="32"/>
          <w:szCs w:val="32"/>
        </w:rPr>
      </w:pPr>
      <w:r w:rsidRPr="00903DD7">
        <w:rPr>
          <w:sz w:val="32"/>
          <w:szCs w:val="32"/>
        </w:rPr>
        <w:t>АКТ</w:t>
      </w:r>
    </w:p>
    <w:p w:rsidR="003E28FD" w:rsidRDefault="003E28FD" w:rsidP="003E28FD">
      <w:pPr>
        <w:jc w:val="center"/>
      </w:pPr>
      <w:r>
        <w:t xml:space="preserve"> проверки финансово-хозяйственной деятельности</w:t>
      </w:r>
    </w:p>
    <w:p w:rsidR="003E28FD" w:rsidRDefault="003E28FD" w:rsidP="003E28FD">
      <w:pPr>
        <w:jc w:val="center"/>
      </w:pPr>
      <w:r>
        <w:t>ЖСК-317 за 2011 год от 27 марта 2012 года.</w:t>
      </w:r>
    </w:p>
    <w:p w:rsidR="003E28FD" w:rsidRDefault="003E28FD" w:rsidP="003E28FD">
      <w:pPr>
        <w:jc w:val="center"/>
      </w:pPr>
    </w:p>
    <w:p w:rsidR="003E28FD" w:rsidRDefault="003E28FD" w:rsidP="003E28FD">
      <w:r>
        <w:t xml:space="preserve">г. С-Петербург                                                                                                            </w:t>
      </w:r>
    </w:p>
    <w:p w:rsidR="003E28FD" w:rsidRDefault="003E28FD" w:rsidP="003E28FD">
      <w:pPr>
        <w:jc w:val="both"/>
      </w:pPr>
      <w:r>
        <w:t xml:space="preserve">     </w:t>
      </w: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  <w:r>
        <w:t xml:space="preserve">      Ревизионная комиссия в составе председателя Никитиной С.Н. и члена комиссии </w:t>
      </w:r>
      <w:proofErr w:type="spellStart"/>
      <w:r>
        <w:t>Плющиковой</w:t>
      </w:r>
      <w:proofErr w:type="spellEnd"/>
      <w:r>
        <w:t xml:space="preserve"> К.П. в присутствии председателя </w:t>
      </w:r>
      <w:proofErr w:type="spellStart"/>
      <w:r>
        <w:t>Бакаловой</w:t>
      </w:r>
      <w:proofErr w:type="spellEnd"/>
      <w:r>
        <w:t xml:space="preserve"> В.О., бухгалтера Логиновой Е.В. и зам. председателя </w:t>
      </w:r>
      <w:proofErr w:type="spellStart"/>
      <w:r>
        <w:t>Краснобаевой</w:t>
      </w:r>
      <w:proofErr w:type="spellEnd"/>
      <w:r>
        <w:t xml:space="preserve"> М.Г. произвели документальную ревизию финансово-хозяйственной деятельности ЖСК-317 за период с 01.01.2011 года по 31.12.2011 года.</w:t>
      </w:r>
    </w:p>
    <w:p w:rsidR="003E28FD" w:rsidRDefault="003E28FD" w:rsidP="003E28FD">
      <w:pPr>
        <w:jc w:val="both"/>
      </w:pPr>
      <w:r>
        <w:t xml:space="preserve">     В штате правления числятся: председатель </w:t>
      </w:r>
      <w:proofErr w:type="spellStart"/>
      <w:r>
        <w:t>Бакалова</w:t>
      </w:r>
      <w:proofErr w:type="spellEnd"/>
      <w:r>
        <w:t xml:space="preserve"> В.О., зам. председателя </w:t>
      </w:r>
      <w:proofErr w:type="spellStart"/>
      <w:r>
        <w:t>Краснобаева</w:t>
      </w:r>
      <w:proofErr w:type="spellEnd"/>
      <w:r>
        <w:t xml:space="preserve"> М.Г., бухгалтер Логинова Е.В.  </w:t>
      </w:r>
      <w:proofErr w:type="gramStart"/>
      <w:r>
        <w:t xml:space="preserve">( </w:t>
      </w:r>
      <w:proofErr w:type="gramEnd"/>
      <w:r>
        <w:t>по совместительству).</w:t>
      </w:r>
    </w:p>
    <w:p w:rsidR="003E28FD" w:rsidRDefault="003E28FD" w:rsidP="003E28FD">
      <w:pPr>
        <w:jc w:val="both"/>
      </w:pPr>
      <w:r>
        <w:t xml:space="preserve">     Проверены следующие документы: договора, акты, счета-фактуры, отчеты бухгалтера за 2011 год, книга кассовых операций.</w:t>
      </w:r>
    </w:p>
    <w:p w:rsidR="003E28FD" w:rsidRDefault="003E28FD" w:rsidP="003E28FD">
      <w:pPr>
        <w:jc w:val="both"/>
      </w:pPr>
      <w:r>
        <w:t xml:space="preserve">     Бухгалтер ведет учет по упрощенной системе налогообложения раздельно по статьям. Имеются оборотные ведомости, ведомости по балансовым счетам, книга кассовых операций, которые ведутся в соответствии с положением о ведении банковских и кассовых операций.</w:t>
      </w:r>
    </w:p>
    <w:p w:rsidR="003E28FD" w:rsidRDefault="003E28FD" w:rsidP="003E28FD">
      <w:pPr>
        <w:jc w:val="both"/>
      </w:pPr>
      <w:r>
        <w:t xml:space="preserve">     Смета административно-хозяйственных доходов и расходов представлена в отчетах бухгалтера ЖСК-317 Логиновой Е.В. за 2011 год.</w:t>
      </w:r>
    </w:p>
    <w:p w:rsidR="003E28FD" w:rsidRDefault="003E28FD" w:rsidP="003E28FD">
      <w:pPr>
        <w:jc w:val="both"/>
      </w:pPr>
      <w:r>
        <w:t xml:space="preserve">     Остаток в кассе на 01.01.2012 год составил 16,56 руб., что соответствует бухгалтерским данным.</w:t>
      </w:r>
    </w:p>
    <w:p w:rsidR="003E28FD" w:rsidRDefault="003E28FD" w:rsidP="003E28FD">
      <w:pPr>
        <w:jc w:val="both"/>
      </w:pPr>
      <w:r>
        <w:t xml:space="preserve">     Денежные средства снимались с текущего счета и расходовались целевым назначением, а также выдавались под отчет на приобретение хозяйственных товаров и канцтоваров (бумага, папки, ручки, веники, чистящие средства, перчатки, краски и др.) На все товары имеются товарные чеки.</w:t>
      </w: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  <w:r>
        <w:t xml:space="preserve">    </w:t>
      </w:r>
    </w:p>
    <w:p w:rsidR="003E28FD" w:rsidRDefault="003E28FD" w:rsidP="003E28FD">
      <w:pPr>
        <w:jc w:val="both"/>
      </w:pPr>
      <w:r>
        <w:t xml:space="preserve"> Расходы по содержанию дома:</w:t>
      </w:r>
    </w:p>
    <w:p w:rsidR="003E28FD" w:rsidRDefault="003E28FD" w:rsidP="003E28FD">
      <w:pPr>
        <w:ind w:left="720"/>
        <w:jc w:val="both"/>
      </w:pPr>
    </w:p>
    <w:p w:rsidR="003E28FD" w:rsidRDefault="003E28FD" w:rsidP="003E28FD">
      <w:pPr>
        <w:jc w:val="both"/>
      </w:pPr>
      <w:r>
        <w:t>Самые большие статьи расходов  - это   холодная,  горячая вода и отопление.</w:t>
      </w: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  <w:r>
        <w:t>1  .За холодную воду ГУП «Водоканал» было оплачено в 2011 году  - 958 808 руб. 93 коп.</w:t>
      </w:r>
    </w:p>
    <w:p w:rsidR="003E28FD" w:rsidRDefault="003E28FD" w:rsidP="003E28FD">
      <w:pPr>
        <w:jc w:val="both"/>
      </w:pPr>
      <w:r>
        <w:t xml:space="preserve">2. За </w:t>
      </w:r>
      <w:proofErr w:type="spellStart"/>
      <w:r>
        <w:t>теплоэнергию</w:t>
      </w:r>
      <w:proofErr w:type="spellEnd"/>
      <w:r>
        <w:t xml:space="preserve"> в 2011 году было перечислено ОАО «ТГК-1» </w:t>
      </w:r>
      <w:proofErr w:type="gramStart"/>
      <w:r>
        <w:t>и ООО</w:t>
      </w:r>
      <w:proofErr w:type="gramEnd"/>
      <w:r>
        <w:t xml:space="preserve"> «Грейс» (обслуживание узла учета тепла)  -  3 138 950 рублей 26 коп.</w:t>
      </w:r>
    </w:p>
    <w:p w:rsidR="003E28FD" w:rsidRDefault="003E28FD" w:rsidP="003E28FD">
      <w:pPr>
        <w:jc w:val="both"/>
      </w:pPr>
      <w:r>
        <w:t>Также весомые статьи расходов следующие:</w:t>
      </w:r>
    </w:p>
    <w:p w:rsidR="003E28FD" w:rsidRDefault="003E28FD" w:rsidP="003E28FD">
      <w:pPr>
        <w:numPr>
          <w:ilvl w:val="0"/>
          <w:numId w:val="3"/>
        </w:numPr>
        <w:jc w:val="both"/>
      </w:pPr>
      <w:r>
        <w:t>ОАО «</w:t>
      </w:r>
      <w:proofErr w:type="spellStart"/>
      <w:r>
        <w:t>А\к</w:t>
      </w:r>
      <w:proofErr w:type="spellEnd"/>
      <w:r>
        <w:t xml:space="preserve"> №1»</w:t>
      </w:r>
      <w:proofErr w:type="spellStart"/>
      <w:r>
        <w:t>Спецтранс</w:t>
      </w:r>
      <w:proofErr w:type="spellEnd"/>
      <w:proofErr w:type="gramStart"/>
      <w:r>
        <w:t>»(</w:t>
      </w:r>
      <w:proofErr w:type="gramEnd"/>
      <w:r>
        <w:t>вывоз мусора) – 155 171 руб. 51 коп.</w:t>
      </w:r>
    </w:p>
    <w:p w:rsidR="003E28FD" w:rsidRDefault="003E28FD" w:rsidP="003E28FD">
      <w:pPr>
        <w:numPr>
          <w:ilvl w:val="0"/>
          <w:numId w:val="3"/>
        </w:numPr>
        <w:jc w:val="both"/>
      </w:pPr>
      <w:r>
        <w:t>ООО «АНО «МСР» (техническое обслуживание дома) – 252 000 руб. 00 коп.</w:t>
      </w:r>
    </w:p>
    <w:p w:rsidR="003E28FD" w:rsidRDefault="003E28FD" w:rsidP="003E28FD">
      <w:pPr>
        <w:numPr>
          <w:ilvl w:val="0"/>
          <w:numId w:val="3"/>
        </w:numPr>
        <w:jc w:val="both"/>
      </w:pPr>
      <w:r>
        <w:t>ОАО «РСУ №3», ООО «ЛСУ» (тех. обслуживание лифтов) 127 055 руб. 62 коп.</w:t>
      </w:r>
    </w:p>
    <w:p w:rsidR="003E28FD" w:rsidRDefault="003E28FD" w:rsidP="003E28FD">
      <w:pPr>
        <w:numPr>
          <w:ilvl w:val="0"/>
          <w:numId w:val="3"/>
        </w:numPr>
        <w:jc w:val="both"/>
      </w:pPr>
      <w:r>
        <w:t>ОАО «ПСК» (электроэнергия) – 134 028  руб.35 коп.</w:t>
      </w:r>
    </w:p>
    <w:p w:rsidR="003E28FD" w:rsidRDefault="003E28FD" w:rsidP="003E28FD">
      <w:pPr>
        <w:numPr>
          <w:ilvl w:val="0"/>
          <w:numId w:val="3"/>
        </w:numPr>
        <w:jc w:val="both"/>
      </w:pPr>
      <w:r>
        <w:t>ЗАО «</w:t>
      </w:r>
      <w:proofErr w:type="spellStart"/>
      <w:r>
        <w:t>Интэкс</w:t>
      </w:r>
      <w:proofErr w:type="spellEnd"/>
      <w:r>
        <w:t>» (телевизионная антенна) – 91 152 руб. 00 коп.</w:t>
      </w:r>
    </w:p>
    <w:p w:rsidR="003E28FD" w:rsidRDefault="003E28FD" w:rsidP="003E28FD">
      <w:pPr>
        <w:numPr>
          <w:ilvl w:val="0"/>
          <w:numId w:val="3"/>
        </w:numPr>
        <w:jc w:val="both"/>
      </w:pPr>
      <w:r>
        <w:t>ЗАО «</w:t>
      </w:r>
      <w:proofErr w:type="spellStart"/>
      <w:r>
        <w:t>ПетербургГаз</w:t>
      </w:r>
      <w:proofErr w:type="spellEnd"/>
      <w:r>
        <w:t xml:space="preserve">» (т.о. ВДГО) – 67 060 руб. 50 коп. </w:t>
      </w:r>
    </w:p>
    <w:p w:rsidR="003E28FD" w:rsidRDefault="003E28FD" w:rsidP="003E28FD">
      <w:pPr>
        <w:numPr>
          <w:ilvl w:val="0"/>
          <w:numId w:val="3"/>
        </w:numPr>
        <w:jc w:val="both"/>
      </w:pPr>
      <w:r>
        <w:t>Северный РТУ (радио) – 96 978 руб. 00 коп.</w:t>
      </w:r>
    </w:p>
    <w:p w:rsidR="003E28FD" w:rsidRDefault="003E28FD" w:rsidP="003E28FD">
      <w:pPr>
        <w:numPr>
          <w:ilvl w:val="0"/>
          <w:numId w:val="3"/>
        </w:numPr>
        <w:jc w:val="both"/>
      </w:pPr>
      <w:r>
        <w:t xml:space="preserve">Услуги СЗ банка </w:t>
      </w:r>
      <w:proofErr w:type="gramStart"/>
      <w:r>
        <w:t>СБ</w:t>
      </w:r>
      <w:proofErr w:type="gramEnd"/>
      <w:r>
        <w:t xml:space="preserve"> РФ (обслуживание счета) – 35 939  руб. 94 коп.</w:t>
      </w:r>
    </w:p>
    <w:p w:rsidR="003E28FD" w:rsidRDefault="003E28FD" w:rsidP="003E28FD">
      <w:pPr>
        <w:numPr>
          <w:ilvl w:val="0"/>
          <w:numId w:val="3"/>
        </w:numPr>
        <w:jc w:val="both"/>
      </w:pPr>
      <w:r>
        <w:t xml:space="preserve">ООО «Эллис </w:t>
      </w:r>
      <w:proofErr w:type="gramStart"/>
      <w:r>
        <w:t>ИТ</w:t>
      </w:r>
      <w:proofErr w:type="gramEnd"/>
      <w:r>
        <w:t>» (печать счетов) – 31 824 руб. 00 коп.</w:t>
      </w:r>
    </w:p>
    <w:p w:rsidR="003E28FD" w:rsidRDefault="003E28FD" w:rsidP="003E28FD">
      <w:pPr>
        <w:numPr>
          <w:ilvl w:val="0"/>
          <w:numId w:val="3"/>
        </w:numPr>
        <w:jc w:val="both"/>
      </w:pPr>
      <w:proofErr w:type="gramStart"/>
      <w:r>
        <w:t>ООО «</w:t>
      </w:r>
      <w:proofErr w:type="spellStart"/>
      <w:r>
        <w:t>Элком-Сервис</w:t>
      </w:r>
      <w:proofErr w:type="spellEnd"/>
      <w:r>
        <w:t>» (</w:t>
      </w:r>
      <w:proofErr w:type="spellStart"/>
      <w:r>
        <w:t>обсл</w:t>
      </w:r>
      <w:proofErr w:type="spellEnd"/>
      <w:r>
        <w:t>.</w:t>
      </w:r>
      <w:proofErr w:type="gramEnd"/>
      <w:r>
        <w:t xml:space="preserve"> </w:t>
      </w:r>
      <w:proofErr w:type="gramStart"/>
      <w:r>
        <w:t>ПЗУ) – 27 720 руб. 00 коп.</w:t>
      </w:r>
      <w:proofErr w:type="gramEnd"/>
    </w:p>
    <w:p w:rsidR="003E28FD" w:rsidRDefault="003E28FD" w:rsidP="003E28FD">
      <w:pPr>
        <w:numPr>
          <w:ilvl w:val="0"/>
          <w:numId w:val="3"/>
        </w:numPr>
        <w:jc w:val="both"/>
      </w:pPr>
      <w:r>
        <w:t>ООО «</w:t>
      </w:r>
      <w:proofErr w:type="spellStart"/>
      <w:r>
        <w:t>Ландскрон</w:t>
      </w:r>
      <w:proofErr w:type="spellEnd"/>
      <w:r>
        <w:t xml:space="preserve">» (трубочист, проверка </w:t>
      </w:r>
      <w:proofErr w:type="spellStart"/>
      <w:r>
        <w:t>вент</w:t>
      </w:r>
      <w:proofErr w:type="gramStart"/>
      <w:r>
        <w:t>.к</w:t>
      </w:r>
      <w:proofErr w:type="gramEnd"/>
      <w:r>
        <w:t>аналов</w:t>
      </w:r>
      <w:proofErr w:type="spellEnd"/>
      <w:r>
        <w:t>) – 14 784 руб. 00 коп.</w:t>
      </w:r>
    </w:p>
    <w:p w:rsidR="003E28FD" w:rsidRDefault="003E28FD" w:rsidP="003E28FD">
      <w:pPr>
        <w:numPr>
          <w:ilvl w:val="0"/>
          <w:numId w:val="3"/>
        </w:numPr>
        <w:jc w:val="both"/>
      </w:pPr>
      <w:r>
        <w:t>ООО «1С</w:t>
      </w:r>
      <w:proofErr w:type="gramStart"/>
      <w:r>
        <w:t>:Ф</w:t>
      </w:r>
      <w:proofErr w:type="gramEnd"/>
      <w:r>
        <w:t xml:space="preserve">ранчайзи Виктория СПб», 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сопровожд</w:t>
      </w:r>
      <w:proofErr w:type="spellEnd"/>
      <w:r>
        <w:t>. 1СПред. – 7 400 руб.</w:t>
      </w:r>
    </w:p>
    <w:p w:rsidR="003E28FD" w:rsidRDefault="003E28FD" w:rsidP="003E28FD">
      <w:pPr>
        <w:numPr>
          <w:ilvl w:val="0"/>
          <w:numId w:val="3"/>
        </w:numPr>
        <w:jc w:val="both"/>
      </w:pPr>
      <w:r>
        <w:t>ООО «</w:t>
      </w:r>
      <w:proofErr w:type="spellStart"/>
      <w:r>
        <w:t>Такском</w:t>
      </w:r>
      <w:proofErr w:type="spellEnd"/>
      <w:r>
        <w:t xml:space="preserve">», </w:t>
      </w:r>
      <w:proofErr w:type="spellStart"/>
      <w:r>
        <w:t>усл</w:t>
      </w:r>
      <w:proofErr w:type="spellEnd"/>
      <w:r>
        <w:t xml:space="preserve">. по обмену </w:t>
      </w:r>
      <w:proofErr w:type="spellStart"/>
      <w:r>
        <w:t>эл</w:t>
      </w:r>
      <w:proofErr w:type="spellEnd"/>
      <w:r>
        <w:t>. документами – 7 280 руб.</w:t>
      </w: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  <w:r>
        <w:lastRenderedPageBreak/>
        <w:t xml:space="preserve">       За 2011 год  в доме проводились следующие крупные ремонтные работы по договорам:</w:t>
      </w:r>
    </w:p>
    <w:p w:rsidR="003E28FD" w:rsidRDefault="003E28FD" w:rsidP="003E28FD">
      <w:pPr>
        <w:jc w:val="both"/>
      </w:pPr>
    </w:p>
    <w:p w:rsidR="003E28FD" w:rsidRDefault="003E28FD" w:rsidP="003E28FD">
      <w:pPr>
        <w:numPr>
          <w:ilvl w:val="0"/>
          <w:numId w:val="6"/>
        </w:numPr>
        <w:jc w:val="both"/>
      </w:pPr>
      <w:r>
        <w:t>ООО «</w:t>
      </w:r>
      <w:proofErr w:type="spellStart"/>
      <w:r>
        <w:t>Лифтстройуправление</w:t>
      </w:r>
      <w:proofErr w:type="spellEnd"/>
      <w:r>
        <w:t>» замена лифтов, 5%-ср-ва ЖСК и ЗАО «</w:t>
      </w:r>
      <w:proofErr w:type="spellStart"/>
      <w:r>
        <w:t>Росдоагностика</w:t>
      </w:r>
      <w:proofErr w:type="spellEnd"/>
      <w:r>
        <w:t xml:space="preserve">», тех. Диагностика лифтов, 5% - </w:t>
      </w:r>
      <w:proofErr w:type="spellStart"/>
      <w:r>
        <w:t>ср-ва</w:t>
      </w:r>
      <w:proofErr w:type="spellEnd"/>
      <w:r>
        <w:t xml:space="preserve"> ЖСК –</w:t>
      </w:r>
    </w:p>
    <w:p w:rsidR="003E28FD" w:rsidRDefault="003E28FD" w:rsidP="003E28FD">
      <w:pPr>
        <w:ind w:left="720"/>
        <w:jc w:val="both"/>
      </w:pPr>
      <w:r>
        <w:t xml:space="preserve">                                                                                                    -  482  477 рублей 64 коп.</w:t>
      </w:r>
    </w:p>
    <w:p w:rsidR="003E28FD" w:rsidRDefault="003E28FD" w:rsidP="003E28FD">
      <w:pPr>
        <w:numPr>
          <w:ilvl w:val="0"/>
          <w:numId w:val="6"/>
        </w:numPr>
        <w:jc w:val="both"/>
      </w:pPr>
      <w:r>
        <w:t>ООО «</w:t>
      </w:r>
      <w:proofErr w:type="spellStart"/>
      <w:r>
        <w:t>ПрогресСДеКо</w:t>
      </w:r>
      <w:proofErr w:type="spellEnd"/>
      <w:r>
        <w:t>» замена вторых дверей                       - 350 000 рублей 00 коп.</w:t>
      </w:r>
    </w:p>
    <w:p w:rsidR="003E28FD" w:rsidRDefault="003E28FD" w:rsidP="003E28FD">
      <w:pPr>
        <w:jc w:val="both"/>
      </w:pPr>
      <w:r>
        <w:t xml:space="preserve">      3. ООО «</w:t>
      </w:r>
      <w:proofErr w:type="spellStart"/>
      <w:r>
        <w:t>СтройМонтажСервис</w:t>
      </w:r>
      <w:proofErr w:type="spellEnd"/>
      <w:r>
        <w:t xml:space="preserve">», установка стеклопакетов на лестничных клетках 3-ей и 4-ой  </w:t>
      </w:r>
      <w:proofErr w:type="spellStart"/>
      <w:r>
        <w:t>парвдных</w:t>
      </w:r>
      <w:proofErr w:type="spellEnd"/>
      <w:r>
        <w:t xml:space="preserve">                                                                                  -    578 700 рублей 00 коп. </w:t>
      </w:r>
    </w:p>
    <w:p w:rsidR="003E28FD" w:rsidRDefault="003E28FD" w:rsidP="003E28FD">
      <w:pPr>
        <w:jc w:val="both"/>
      </w:pPr>
      <w:r>
        <w:t xml:space="preserve">     4.   ЗАО «Система» ремонт балконов (8 кв.)                               -    220 000рублей  03 коп.</w:t>
      </w:r>
    </w:p>
    <w:p w:rsidR="003E28FD" w:rsidRDefault="003E28FD" w:rsidP="003E28FD">
      <w:pPr>
        <w:jc w:val="both"/>
      </w:pPr>
      <w:r>
        <w:t xml:space="preserve">     5.   ООО «</w:t>
      </w:r>
      <w:proofErr w:type="spellStart"/>
      <w:r>
        <w:t>ВинСтар</w:t>
      </w:r>
      <w:proofErr w:type="spellEnd"/>
      <w:r>
        <w:t>» замена оконных блоков на стеклопакет в помещении правления</w:t>
      </w:r>
    </w:p>
    <w:p w:rsidR="003E28FD" w:rsidRDefault="003E28FD" w:rsidP="003E28FD">
      <w:pPr>
        <w:jc w:val="both"/>
      </w:pPr>
      <w:r>
        <w:t xml:space="preserve">                                                                                                                 - 28 077 рублей  01 коп.</w:t>
      </w:r>
    </w:p>
    <w:p w:rsidR="003E28FD" w:rsidRDefault="003E28FD" w:rsidP="003E28FD">
      <w:pPr>
        <w:jc w:val="both"/>
      </w:pPr>
      <w:r>
        <w:t xml:space="preserve">     6.  ООО «Минимакс» установка светильников на лестничных клетках </w:t>
      </w:r>
    </w:p>
    <w:p w:rsidR="003E28FD" w:rsidRDefault="003E28FD" w:rsidP="003E28FD">
      <w:pPr>
        <w:jc w:val="both"/>
      </w:pPr>
      <w:r>
        <w:t xml:space="preserve">                                                                                                                 - 63 478 рублей 06 коп.</w:t>
      </w:r>
    </w:p>
    <w:p w:rsidR="003E28FD" w:rsidRDefault="003E28FD" w:rsidP="003E28FD">
      <w:pPr>
        <w:jc w:val="both"/>
      </w:pPr>
      <w:r>
        <w:t xml:space="preserve">     7. ООО «</w:t>
      </w:r>
      <w:proofErr w:type="spellStart"/>
      <w:r>
        <w:t>ПромЗнакСервис</w:t>
      </w:r>
      <w:proofErr w:type="spellEnd"/>
      <w:r>
        <w:t>» информационные стенды                - 7 920 рублей  00 коп.</w:t>
      </w: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  <w:r>
        <w:t xml:space="preserve">     Также проводились все необходимые профилактические работы по обслуживанию дома и придомовой территории (уборка лестниц, вывоз мусора, листвы, тех. обслуживание лифтов, </w:t>
      </w:r>
      <w:proofErr w:type="spellStart"/>
      <w:r>
        <w:t>электросистем</w:t>
      </w:r>
      <w:proofErr w:type="spellEnd"/>
      <w:r>
        <w:t>, дератизация и прочее). На все выполненные работы представлены трудовые договора с физическими лицами и договора с организациями, выполняющими работы, акты на выполненные работы, подписанные руководителями и заверенные печатью.</w:t>
      </w:r>
    </w:p>
    <w:p w:rsidR="003E28FD" w:rsidRDefault="003E28FD" w:rsidP="003E28FD">
      <w:pPr>
        <w:jc w:val="both"/>
      </w:pPr>
      <w:r>
        <w:t xml:space="preserve">    </w:t>
      </w:r>
    </w:p>
    <w:p w:rsidR="003E28FD" w:rsidRDefault="003E28FD" w:rsidP="003E28FD">
      <w:pPr>
        <w:jc w:val="both"/>
      </w:pPr>
      <w:r>
        <w:t xml:space="preserve"> Задолженность по квартплате:</w:t>
      </w:r>
    </w:p>
    <w:p w:rsidR="003E28FD" w:rsidRDefault="003E28FD" w:rsidP="003E28FD">
      <w:pPr>
        <w:jc w:val="both"/>
      </w:pPr>
      <w:r>
        <w:t>На начало 2012 года общая задолженность составила 738 733, 97 рублей, т.е. больше, чем один месячный платеж всего дома, который составляет приблизительно 635 000 рублей.</w:t>
      </w:r>
    </w:p>
    <w:p w:rsidR="003E28FD" w:rsidRDefault="003E28FD" w:rsidP="003E28FD">
      <w:pPr>
        <w:jc w:val="both"/>
      </w:pPr>
      <w:r>
        <w:t xml:space="preserve">                               </w:t>
      </w:r>
    </w:p>
    <w:p w:rsidR="003E28FD" w:rsidRDefault="003E28FD" w:rsidP="003E28FD">
      <w:pPr>
        <w:jc w:val="center"/>
      </w:pPr>
      <w:r>
        <w:t>Самые злостные  должники на 01.01.12 г.</w:t>
      </w:r>
    </w:p>
    <w:p w:rsidR="003E28FD" w:rsidRDefault="003E28FD" w:rsidP="003E28FD">
      <w:pPr>
        <w:numPr>
          <w:ilvl w:val="0"/>
          <w:numId w:val="1"/>
        </w:numPr>
        <w:jc w:val="both"/>
      </w:pPr>
      <w:proofErr w:type="spellStart"/>
      <w:r>
        <w:t>Буркат</w:t>
      </w:r>
      <w:proofErr w:type="spellEnd"/>
      <w:r>
        <w:t xml:space="preserve"> А.В.  . ………</w:t>
      </w:r>
      <w:proofErr w:type="spellStart"/>
      <w:r>
        <w:t>кв</w:t>
      </w:r>
      <w:proofErr w:type="spellEnd"/>
      <w:r>
        <w:t xml:space="preserve"> 03…………13 </w:t>
      </w:r>
      <w:proofErr w:type="gramStart"/>
      <w:r>
        <w:t>мес</w:t>
      </w:r>
      <w:proofErr w:type="gramEnd"/>
      <w:r>
        <w:t xml:space="preserve">…………   38 773, 22  руб. </w:t>
      </w:r>
    </w:p>
    <w:p w:rsidR="003E28FD" w:rsidRDefault="003E28FD" w:rsidP="003E28FD">
      <w:pPr>
        <w:numPr>
          <w:ilvl w:val="0"/>
          <w:numId w:val="1"/>
        </w:numPr>
        <w:jc w:val="both"/>
      </w:pPr>
      <w:r>
        <w:t>Ермилова Е.А..……  .</w:t>
      </w:r>
      <w:proofErr w:type="spellStart"/>
      <w:r>
        <w:t>кв</w:t>
      </w:r>
      <w:proofErr w:type="spellEnd"/>
      <w:r>
        <w:t xml:space="preserve"> 18…………7 </w:t>
      </w:r>
      <w:proofErr w:type="gramStart"/>
      <w:r>
        <w:t>мес</w:t>
      </w:r>
      <w:proofErr w:type="gramEnd"/>
      <w:r>
        <w:t>…………    13 790,92  руб.</w:t>
      </w:r>
    </w:p>
    <w:p w:rsidR="003E28FD" w:rsidRDefault="003E28FD" w:rsidP="003E28FD">
      <w:pPr>
        <w:numPr>
          <w:ilvl w:val="0"/>
          <w:numId w:val="1"/>
        </w:numPr>
        <w:jc w:val="both"/>
      </w:pPr>
      <w:proofErr w:type="spellStart"/>
      <w:r>
        <w:t>Бутусов</w:t>
      </w:r>
      <w:proofErr w:type="spellEnd"/>
      <w:r>
        <w:t xml:space="preserve"> О.К…………кв44………     15 </w:t>
      </w:r>
      <w:proofErr w:type="gramStart"/>
      <w:r>
        <w:t>мес</w:t>
      </w:r>
      <w:proofErr w:type="gramEnd"/>
      <w:r>
        <w:t>…………  47 660,73  руб.</w:t>
      </w:r>
    </w:p>
    <w:p w:rsidR="003E28FD" w:rsidRDefault="003E28FD" w:rsidP="003E28FD">
      <w:pPr>
        <w:numPr>
          <w:ilvl w:val="0"/>
          <w:numId w:val="1"/>
        </w:numPr>
        <w:jc w:val="both"/>
      </w:pPr>
      <w:r>
        <w:t>Трушина Е.Ю.……   .</w:t>
      </w:r>
      <w:proofErr w:type="spellStart"/>
      <w:r>
        <w:t>кв</w:t>
      </w:r>
      <w:proofErr w:type="spellEnd"/>
      <w:r>
        <w:t xml:space="preserve"> 83………     9 </w:t>
      </w:r>
      <w:proofErr w:type="gramStart"/>
      <w:r>
        <w:t>мес</w:t>
      </w:r>
      <w:proofErr w:type="gramEnd"/>
      <w:r>
        <w:t>…………   28 164,04   руб.</w:t>
      </w:r>
    </w:p>
    <w:p w:rsidR="003E28FD" w:rsidRDefault="003E28FD" w:rsidP="003E28FD">
      <w:pPr>
        <w:numPr>
          <w:ilvl w:val="0"/>
          <w:numId w:val="1"/>
        </w:numPr>
        <w:jc w:val="both"/>
      </w:pPr>
      <w:r>
        <w:t xml:space="preserve">Катышев В.В………  кв161……….   8 </w:t>
      </w:r>
      <w:proofErr w:type="gramStart"/>
      <w:r>
        <w:t>мес</w:t>
      </w:r>
      <w:proofErr w:type="gramEnd"/>
      <w:r>
        <w:t>…………   30 105,30   руб.</w:t>
      </w:r>
    </w:p>
    <w:p w:rsidR="003E28FD" w:rsidRDefault="003E28FD" w:rsidP="003E28FD">
      <w:pPr>
        <w:jc w:val="both"/>
      </w:pPr>
      <w:r>
        <w:t xml:space="preserve">  7.   Карионов А.В……… кв183………..  16 </w:t>
      </w:r>
      <w:proofErr w:type="gramStart"/>
      <w:r>
        <w:t>мес</w:t>
      </w:r>
      <w:proofErr w:type="gramEnd"/>
      <w:r>
        <w:t>………… 48 214,84  руб.</w:t>
      </w:r>
    </w:p>
    <w:p w:rsidR="003E28FD" w:rsidRDefault="003E28FD" w:rsidP="003E28FD">
      <w:pPr>
        <w:ind w:left="142"/>
        <w:jc w:val="both"/>
      </w:pPr>
      <w:r>
        <w:t xml:space="preserve">9.  </w:t>
      </w:r>
      <w:proofErr w:type="spellStart"/>
      <w:r>
        <w:t>Малкоедов</w:t>
      </w:r>
      <w:proofErr w:type="spellEnd"/>
      <w:r>
        <w:t xml:space="preserve"> А.И……    кв.228………   13 мес…………. 45 809,38 руб.</w:t>
      </w:r>
    </w:p>
    <w:p w:rsidR="003E28FD" w:rsidRDefault="003E28FD" w:rsidP="003E28FD">
      <w:pPr>
        <w:ind w:left="142"/>
        <w:jc w:val="both"/>
      </w:pPr>
      <w:r>
        <w:t xml:space="preserve">10. </w:t>
      </w:r>
      <w:proofErr w:type="spellStart"/>
      <w:r>
        <w:t>Сакута</w:t>
      </w:r>
      <w:proofErr w:type="spellEnd"/>
      <w:r>
        <w:t xml:space="preserve"> Ю.Н.. ………. кв. 229 ……… 10  мес. ………    26 205, 60 руб.</w:t>
      </w: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  <w:r>
        <w:t xml:space="preserve">    </w:t>
      </w:r>
    </w:p>
    <w:p w:rsidR="003E28FD" w:rsidRDefault="003E28FD" w:rsidP="003E28FD">
      <w:pPr>
        <w:jc w:val="both"/>
      </w:pPr>
      <w:r>
        <w:t xml:space="preserve"> Выводы и предложения ревизионной комиссии:</w:t>
      </w:r>
    </w:p>
    <w:p w:rsidR="003E28FD" w:rsidRDefault="003E28FD" w:rsidP="003E28FD">
      <w:pPr>
        <w:numPr>
          <w:ilvl w:val="0"/>
          <w:numId w:val="2"/>
        </w:numPr>
        <w:jc w:val="both"/>
      </w:pPr>
      <w:r>
        <w:t>В отсутствие жильцов в летнее время перерасчет по квартплате не производить.</w:t>
      </w:r>
    </w:p>
    <w:p w:rsidR="003E28FD" w:rsidRDefault="003E28FD" w:rsidP="003E28FD">
      <w:pPr>
        <w:numPr>
          <w:ilvl w:val="0"/>
          <w:numId w:val="2"/>
        </w:numPr>
        <w:jc w:val="both"/>
      </w:pPr>
      <w:r>
        <w:t xml:space="preserve">За период отключения горячей воды (на профилактические работы теплосети) платежи по горячей воде не начислять. </w:t>
      </w:r>
    </w:p>
    <w:p w:rsidR="003E28FD" w:rsidRDefault="003E28FD" w:rsidP="003E28FD">
      <w:pPr>
        <w:numPr>
          <w:ilvl w:val="0"/>
          <w:numId w:val="2"/>
        </w:numPr>
        <w:jc w:val="both"/>
      </w:pPr>
      <w:r>
        <w:t>Средства экономии направлять на дополнительное финансирование работ по текущему ремонту дома.</w:t>
      </w:r>
    </w:p>
    <w:p w:rsidR="003E28FD" w:rsidRDefault="003E28FD" w:rsidP="003E28FD">
      <w:pPr>
        <w:numPr>
          <w:ilvl w:val="0"/>
          <w:numId w:val="2"/>
        </w:numPr>
        <w:jc w:val="both"/>
      </w:pPr>
      <w:r>
        <w:t>Мерами воздействия на должников являются постоянные предупреждения. Из года в год звучат одни и те же фамилии (за редким исключением)</w:t>
      </w:r>
    </w:p>
    <w:p w:rsidR="003E28FD" w:rsidRDefault="003E28FD" w:rsidP="003E28FD">
      <w:pPr>
        <w:ind w:left="720"/>
        <w:jc w:val="both"/>
      </w:pPr>
      <w:r>
        <w:t>Иски в суд на следующих должников:</w:t>
      </w:r>
    </w:p>
    <w:p w:rsidR="003E28FD" w:rsidRDefault="003E28FD" w:rsidP="003E28FD">
      <w:pPr>
        <w:numPr>
          <w:ilvl w:val="0"/>
          <w:numId w:val="5"/>
        </w:numPr>
        <w:jc w:val="both"/>
      </w:pPr>
      <w:proofErr w:type="spellStart"/>
      <w:r>
        <w:t>Буркат</w:t>
      </w:r>
      <w:proofErr w:type="spellEnd"/>
      <w:r>
        <w:t xml:space="preserve"> А.В. кв. 3</w:t>
      </w:r>
    </w:p>
    <w:p w:rsidR="003E28FD" w:rsidRDefault="003E28FD" w:rsidP="003E28FD">
      <w:pPr>
        <w:numPr>
          <w:ilvl w:val="0"/>
          <w:numId w:val="5"/>
        </w:numPr>
        <w:jc w:val="both"/>
      </w:pPr>
      <w:r>
        <w:t>Карионов А.В. кв.183</w:t>
      </w:r>
    </w:p>
    <w:p w:rsidR="003E28FD" w:rsidRDefault="003E28FD" w:rsidP="003E28FD">
      <w:pPr>
        <w:numPr>
          <w:ilvl w:val="0"/>
          <w:numId w:val="2"/>
        </w:numPr>
        <w:jc w:val="both"/>
      </w:pPr>
      <w:r>
        <w:t>По итогам финансового года премировать штатных работников и Губанову Г.С. в размере месячного оклада за 2011 год.</w:t>
      </w:r>
    </w:p>
    <w:p w:rsidR="003E28FD" w:rsidRDefault="003E28FD" w:rsidP="003E28FD">
      <w:pPr>
        <w:numPr>
          <w:ilvl w:val="0"/>
          <w:numId w:val="2"/>
        </w:numPr>
        <w:jc w:val="both"/>
      </w:pPr>
      <w:r>
        <w:lastRenderedPageBreak/>
        <w:t>Работу правления признать удовлетворительной.</w:t>
      </w:r>
    </w:p>
    <w:p w:rsidR="003E28FD" w:rsidRDefault="003E28FD" w:rsidP="003E28FD">
      <w:pPr>
        <w:numPr>
          <w:ilvl w:val="0"/>
          <w:numId w:val="2"/>
        </w:numPr>
        <w:jc w:val="both"/>
      </w:pPr>
      <w:r>
        <w:t>Без крайней необходимости (аварийная ситуация, течь) во время отопительного сезона замену труб центрального отопления не производить.</w:t>
      </w:r>
    </w:p>
    <w:p w:rsidR="003E28FD" w:rsidRDefault="003E28FD" w:rsidP="003E28FD">
      <w:pPr>
        <w:numPr>
          <w:ilvl w:val="0"/>
          <w:numId w:val="2"/>
        </w:numPr>
        <w:jc w:val="both"/>
      </w:pPr>
      <w:r>
        <w:t xml:space="preserve">Индексация </w:t>
      </w:r>
      <w:proofErr w:type="spellStart"/>
      <w:r>
        <w:t>АУРа</w:t>
      </w:r>
      <w:proofErr w:type="spellEnd"/>
      <w:r>
        <w:t xml:space="preserve"> не производилась более 10 лет, Т.О. предлагаем индексировать  тариф </w:t>
      </w:r>
      <w:proofErr w:type="spellStart"/>
      <w:r>
        <w:t>АУРа</w:t>
      </w:r>
      <w:proofErr w:type="spellEnd"/>
      <w:r>
        <w:t xml:space="preserve"> до 2,00 рублей (с 3-х комнатной квартиры цена квартплаты возрастет приблизительно на 45 рублей ежемесячно, с однокомнатной на 25 руб., с 2-х комнатной – </w:t>
      </w:r>
      <w:proofErr w:type="gramStart"/>
      <w:r>
        <w:t>около</w:t>
      </w:r>
      <w:proofErr w:type="gramEnd"/>
      <w:r>
        <w:t xml:space="preserve"> 40 руб.).</w:t>
      </w:r>
    </w:p>
    <w:p w:rsidR="003E28FD" w:rsidRDefault="003E28FD" w:rsidP="003E28FD">
      <w:pPr>
        <w:numPr>
          <w:ilvl w:val="0"/>
          <w:numId w:val="2"/>
        </w:numPr>
        <w:jc w:val="both"/>
      </w:pPr>
      <w:r>
        <w:t>Установить АУР квартальную премию в размере 30 % от месячного оклада.</w:t>
      </w: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  <w:r>
        <w:t>Председатель ревизионной комиссии                                                      Никитина С.Н.</w:t>
      </w: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  <w:r>
        <w:t xml:space="preserve">Член ревизионной комиссии                                                                     </w:t>
      </w:r>
      <w:proofErr w:type="spellStart"/>
      <w:r>
        <w:t>Плющикова</w:t>
      </w:r>
      <w:proofErr w:type="spellEnd"/>
      <w:r>
        <w:t xml:space="preserve"> К.П.</w:t>
      </w: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</w:p>
    <w:p w:rsidR="003E28FD" w:rsidRDefault="003E28FD" w:rsidP="003E28FD">
      <w:pPr>
        <w:jc w:val="both"/>
      </w:pPr>
      <w:r>
        <w:t xml:space="preserve">Отчеты бухгалтера прилагаются на 16-ти листах: </w:t>
      </w:r>
    </w:p>
    <w:p w:rsidR="003E28FD" w:rsidRDefault="003E28FD" w:rsidP="003E28FD">
      <w:pPr>
        <w:numPr>
          <w:ilvl w:val="0"/>
          <w:numId w:val="4"/>
        </w:numPr>
        <w:jc w:val="both"/>
      </w:pPr>
      <w:r>
        <w:t>Уточненная смета доходов и расходов ЖСК-317 на 2011 год.</w:t>
      </w:r>
    </w:p>
    <w:p w:rsidR="003E28FD" w:rsidRDefault="003E28FD" w:rsidP="003E28FD">
      <w:pPr>
        <w:numPr>
          <w:ilvl w:val="0"/>
          <w:numId w:val="4"/>
        </w:numPr>
        <w:jc w:val="both"/>
      </w:pPr>
      <w:r>
        <w:t>Отчет ЖСК-317 за 2011 год, часть 1 (банковские операции)</w:t>
      </w:r>
    </w:p>
    <w:p w:rsidR="003E28FD" w:rsidRDefault="003E28FD" w:rsidP="003E28FD">
      <w:pPr>
        <w:numPr>
          <w:ilvl w:val="0"/>
          <w:numId w:val="4"/>
        </w:numPr>
        <w:jc w:val="both"/>
      </w:pPr>
      <w:r>
        <w:t>Отчет за 2011 год  ЖСК-317, часть 2</w:t>
      </w:r>
    </w:p>
    <w:p w:rsidR="003E28FD" w:rsidRDefault="003E28FD" w:rsidP="003E28FD">
      <w:pPr>
        <w:numPr>
          <w:ilvl w:val="0"/>
          <w:numId w:val="4"/>
        </w:numPr>
        <w:jc w:val="both"/>
      </w:pPr>
      <w:r>
        <w:t>Реестр расходов за 2011 год.</w:t>
      </w:r>
    </w:p>
    <w:p w:rsidR="003E28FD" w:rsidRDefault="003E28FD" w:rsidP="003E28FD">
      <w:pPr>
        <w:numPr>
          <w:ilvl w:val="0"/>
          <w:numId w:val="4"/>
        </w:numPr>
        <w:jc w:val="both"/>
      </w:pPr>
      <w:r>
        <w:t>Журнал – ордер №2 (по кредиту счета №51 «расчетный счет»)</w:t>
      </w:r>
    </w:p>
    <w:p w:rsidR="003E28FD" w:rsidRDefault="003E28FD" w:rsidP="003E28FD">
      <w:pPr>
        <w:numPr>
          <w:ilvl w:val="0"/>
          <w:numId w:val="4"/>
        </w:numPr>
        <w:jc w:val="both"/>
      </w:pPr>
      <w:r>
        <w:t>Ведомость счета №51 «расчетный счет»</w:t>
      </w:r>
    </w:p>
    <w:p w:rsidR="003E28FD" w:rsidRDefault="003E28FD" w:rsidP="003E28FD">
      <w:pPr>
        <w:numPr>
          <w:ilvl w:val="0"/>
          <w:numId w:val="4"/>
        </w:numPr>
        <w:jc w:val="both"/>
      </w:pPr>
      <w:r>
        <w:t xml:space="preserve">Ведомость по </w:t>
      </w:r>
      <w:proofErr w:type="spellStart"/>
      <w:r>
        <w:t>сч</w:t>
      </w:r>
      <w:proofErr w:type="spellEnd"/>
      <w:r>
        <w:t>. 50 «касса»</w:t>
      </w:r>
    </w:p>
    <w:p w:rsidR="003E28FD" w:rsidRDefault="003E28FD" w:rsidP="003E28FD">
      <w:pPr>
        <w:numPr>
          <w:ilvl w:val="0"/>
          <w:numId w:val="4"/>
        </w:numPr>
        <w:jc w:val="both"/>
      </w:pPr>
      <w:r>
        <w:t>Журнал-ордер №7 (расчеты с подотчетными лицами)</w:t>
      </w:r>
    </w:p>
    <w:p w:rsidR="003E28FD" w:rsidRDefault="003E28FD" w:rsidP="003E28FD">
      <w:pPr>
        <w:ind w:left="720"/>
        <w:jc w:val="both"/>
      </w:pPr>
    </w:p>
    <w:p w:rsidR="003E28FD" w:rsidRDefault="003E28FD" w:rsidP="003E28FD">
      <w:pPr>
        <w:ind w:left="360"/>
        <w:jc w:val="both"/>
        <w:rPr>
          <w:b/>
          <w:i/>
          <w:sz w:val="48"/>
          <w:szCs w:val="48"/>
        </w:rPr>
      </w:pPr>
    </w:p>
    <w:p w:rsidR="003E28FD" w:rsidRDefault="003E28FD" w:rsidP="003E28FD">
      <w:pPr>
        <w:ind w:left="360"/>
        <w:jc w:val="both"/>
        <w:rPr>
          <w:b/>
          <w:i/>
          <w:sz w:val="48"/>
          <w:szCs w:val="48"/>
        </w:rPr>
      </w:pPr>
    </w:p>
    <w:p w:rsidR="003E28FD" w:rsidRDefault="003E28FD" w:rsidP="003E28FD">
      <w:pPr>
        <w:ind w:left="360"/>
        <w:jc w:val="both"/>
        <w:rPr>
          <w:b/>
          <w:i/>
          <w:sz w:val="48"/>
          <w:szCs w:val="48"/>
        </w:rPr>
      </w:pPr>
    </w:p>
    <w:p w:rsidR="00D85374" w:rsidRDefault="00D85374"/>
    <w:sectPr w:rsidR="00D85374" w:rsidSect="0019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8D6"/>
    <w:multiLevelType w:val="hybridMultilevel"/>
    <w:tmpl w:val="5E34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36D5"/>
    <w:multiLevelType w:val="hybridMultilevel"/>
    <w:tmpl w:val="8D4E7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175B7"/>
    <w:multiLevelType w:val="hybridMultilevel"/>
    <w:tmpl w:val="0DB06A20"/>
    <w:lvl w:ilvl="0" w:tplc="AC164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C35BE"/>
    <w:multiLevelType w:val="hybridMultilevel"/>
    <w:tmpl w:val="C348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21F82"/>
    <w:multiLevelType w:val="hybridMultilevel"/>
    <w:tmpl w:val="CD3ACE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BB6465"/>
    <w:multiLevelType w:val="hybridMultilevel"/>
    <w:tmpl w:val="94E0E0E4"/>
    <w:lvl w:ilvl="0" w:tplc="6FF0A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28FD"/>
    <w:rsid w:val="00003A6B"/>
    <w:rsid w:val="00013838"/>
    <w:rsid w:val="0003470E"/>
    <w:rsid w:val="0003662B"/>
    <w:rsid w:val="00036CC8"/>
    <w:rsid w:val="00043D9D"/>
    <w:rsid w:val="00050383"/>
    <w:rsid w:val="00064240"/>
    <w:rsid w:val="00097923"/>
    <w:rsid w:val="000C0F25"/>
    <w:rsid w:val="00112F69"/>
    <w:rsid w:val="00117B12"/>
    <w:rsid w:val="00151627"/>
    <w:rsid w:val="00163CDD"/>
    <w:rsid w:val="00172681"/>
    <w:rsid w:val="0017326E"/>
    <w:rsid w:val="001761C7"/>
    <w:rsid w:val="00191AFA"/>
    <w:rsid w:val="00197407"/>
    <w:rsid w:val="001A6AD5"/>
    <w:rsid w:val="001D6767"/>
    <w:rsid w:val="001E4575"/>
    <w:rsid w:val="00211C19"/>
    <w:rsid w:val="00213ADD"/>
    <w:rsid w:val="00215066"/>
    <w:rsid w:val="00234091"/>
    <w:rsid w:val="00266B64"/>
    <w:rsid w:val="00266C83"/>
    <w:rsid w:val="00271907"/>
    <w:rsid w:val="002820EA"/>
    <w:rsid w:val="002B20D2"/>
    <w:rsid w:val="002C22D4"/>
    <w:rsid w:val="003011EE"/>
    <w:rsid w:val="0032657E"/>
    <w:rsid w:val="00336F8C"/>
    <w:rsid w:val="00346262"/>
    <w:rsid w:val="003523F9"/>
    <w:rsid w:val="00361BA3"/>
    <w:rsid w:val="00380971"/>
    <w:rsid w:val="00384FB0"/>
    <w:rsid w:val="003A5783"/>
    <w:rsid w:val="003E04CE"/>
    <w:rsid w:val="003E28FD"/>
    <w:rsid w:val="003F6C5E"/>
    <w:rsid w:val="003F7210"/>
    <w:rsid w:val="004249F3"/>
    <w:rsid w:val="004275E5"/>
    <w:rsid w:val="00430873"/>
    <w:rsid w:val="004455A4"/>
    <w:rsid w:val="00464A71"/>
    <w:rsid w:val="0046743F"/>
    <w:rsid w:val="00467B31"/>
    <w:rsid w:val="004920E6"/>
    <w:rsid w:val="0049227E"/>
    <w:rsid w:val="00497B01"/>
    <w:rsid w:val="004A0C9B"/>
    <w:rsid w:val="004D1181"/>
    <w:rsid w:val="004F3388"/>
    <w:rsid w:val="005033F4"/>
    <w:rsid w:val="00504A5E"/>
    <w:rsid w:val="0052050C"/>
    <w:rsid w:val="00527DA1"/>
    <w:rsid w:val="00541129"/>
    <w:rsid w:val="00560ECE"/>
    <w:rsid w:val="00570E6F"/>
    <w:rsid w:val="005A70D6"/>
    <w:rsid w:val="005B56B3"/>
    <w:rsid w:val="005C56C0"/>
    <w:rsid w:val="005D13E7"/>
    <w:rsid w:val="005F26F8"/>
    <w:rsid w:val="005F6871"/>
    <w:rsid w:val="00606C39"/>
    <w:rsid w:val="00612A9F"/>
    <w:rsid w:val="00631532"/>
    <w:rsid w:val="00651BC6"/>
    <w:rsid w:val="00653170"/>
    <w:rsid w:val="006929EE"/>
    <w:rsid w:val="006B45F2"/>
    <w:rsid w:val="006C6ED5"/>
    <w:rsid w:val="006E1C5E"/>
    <w:rsid w:val="006E69C1"/>
    <w:rsid w:val="007007CC"/>
    <w:rsid w:val="007078C0"/>
    <w:rsid w:val="007A3A03"/>
    <w:rsid w:val="007C7E60"/>
    <w:rsid w:val="007D0BE7"/>
    <w:rsid w:val="0080339E"/>
    <w:rsid w:val="00807287"/>
    <w:rsid w:val="008312CE"/>
    <w:rsid w:val="00833200"/>
    <w:rsid w:val="00842A7E"/>
    <w:rsid w:val="00845A14"/>
    <w:rsid w:val="00851E64"/>
    <w:rsid w:val="008723E8"/>
    <w:rsid w:val="00873323"/>
    <w:rsid w:val="0088187B"/>
    <w:rsid w:val="008903E1"/>
    <w:rsid w:val="00897E2F"/>
    <w:rsid w:val="008A089D"/>
    <w:rsid w:val="008A09F9"/>
    <w:rsid w:val="008A2598"/>
    <w:rsid w:val="008A6536"/>
    <w:rsid w:val="008C1B1C"/>
    <w:rsid w:val="008C4DB7"/>
    <w:rsid w:val="008C5B9D"/>
    <w:rsid w:val="008E1656"/>
    <w:rsid w:val="00910787"/>
    <w:rsid w:val="0093717E"/>
    <w:rsid w:val="00956682"/>
    <w:rsid w:val="00961BA9"/>
    <w:rsid w:val="009624B1"/>
    <w:rsid w:val="009669E7"/>
    <w:rsid w:val="009737AE"/>
    <w:rsid w:val="0098126D"/>
    <w:rsid w:val="009842B9"/>
    <w:rsid w:val="00984F3A"/>
    <w:rsid w:val="009A0872"/>
    <w:rsid w:val="009B1E65"/>
    <w:rsid w:val="009C1B26"/>
    <w:rsid w:val="009C66B6"/>
    <w:rsid w:val="009D5E13"/>
    <w:rsid w:val="009D6F42"/>
    <w:rsid w:val="00A15FED"/>
    <w:rsid w:val="00A265D2"/>
    <w:rsid w:val="00A33B08"/>
    <w:rsid w:val="00A375EC"/>
    <w:rsid w:val="00A45F66"/>
    <w:rsid w:val="00A77C80"/>
    <w:rsid w:val="00AA10F2"/>
    <w:rsid w:val="00AA5BC0"/>
    <w:rsid w:val="00AA622F"/>
    <w:rsid w:val="00AC5BD2"/>
    <w:rsid w:val="00AD0094"/>
    <w:rsid w:val="00AD1D06"/>
    <w:rsid w:val="00AD52BD"/>
    <w:rsid w:val="00AD6E85"/>
    <w:rsid w:val="00AF60DF"/>
    <w:rsid w:val="00B244E7"/>
    <w:rsid w:val="00B603CE"/>
    <w:rsid w:val="00B629F8"/>
    <w:rsid w:val="00B65B71"/>
    <w:rsid w:val="00B932F2"/>
    <w:rsid w:val="00BB7567"/>
    <w:rsid w:val="00BD04CB"/>
    <w:rsid w:val="00BD3737"/>
    <w:rsid w:val="00BE00B2"/>
    <w:rsid w:val="00BE260D"/>
    <w:rsid w:val="00BE52E8"/>
    <w:rsid w:val="00BE5B3C"/>
    <w:rsid w:val="00C413CE"/>
    <w:rsid w:val="00C6547D"/>
    <w:rsid w:val="00C94B4F"/>
    <w:rsid w:val="00CD5BAC"/>
    <w:rsid w:val="00CF2D16"/>
    <w:rsid w:val="00CF6E19"/>
    <w:rsid w:val="00D02B9B"/>
    <w:rsid w:val="00D53BC1"/>
    <w:rsid w:val="00D62F5B"/>
    <w:rsid w:val="00D63A99"/>
    <w:rsid w:val="00D81D4E"/>
    <w:rsid w:val="00D85374"/>
    <w:rsid w:val="00D87DAE"/>
    <w:rsid w:val="00D92010"/>
    <w:rsid w:val="00DA40F2"/>
    <w:rsid w:val="00DB637D"/>
    <w:rsid w:val="00DD19FB"/>
    <w:rsid w:val="00DE1E19"/>
    <w:rsid w:val="00E26430"/>
    <w:rsid w:val="00E61487"/>
    <w:rsid w:val="00E74D68"/>
    <w:rsid w:val="00E92D84"/>
    <w:rsid w:val="00EC45E5"/>
    <w:rsid w:val="00EC5370"/>
    <w:rsid w:val="00EE2A87"/>
    <w:rsid w:val="00F16013"/>
    <w:rsid w:val="00F40807"/>
    <w:rsid w:val="00F4379A"/>
    <w:rsid w:val="00F537FD"/>
    <w:rsid w:val="00F73779"/>
    <w:rsid w:val="00FB6C6B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Taschan</dc:creator>
  <cp:lastModifiedBy>Taschan</cp:lastModifiedBy>
  <cp:revision>1</cp:revision>
  <dcterms:created xsi:type="dcterms:W3CDTF">2012-06-13T07:56:00Z</dcterms:created>
  <dcterms:modified xsi:type="dcterms:W3CDTF">2012-06-13T07:56:00Z</dcterms:modified>
</cp:coreProperties>
</file>